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E9" w:rsidRPr="00444DA2" w:rsidRDefault="009C22E9" w:rsidP="009C22E9">
      <w:pPr>
        <w:pStyle w:val="ConsPlusTitle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B1912E" wp14:editId="111B64E2">
            <wp:extent cx="69532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E9" w:rsidRDefault="009C22E9" w:rsidP="009C22E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444DA2">
        <w:rPr>
          <w:rFonts w:ascii="Times New Roman" w:hAnsi="Times New Roman" w:cs="Times New Roman"/>
          <w:sz w:val="32"/>
          <w:szCs w:val="32"/>
        </w:rPr>
        <w:t xml:space="preserve">СОВЕТ ДЕПУТАТОВ </w:t>
      </w:r>
    </w:p>
    <w:p w:rsidR="009C22E9" w:rsidRPr="00444DA2" w:rsidRDefault="009C22E9" w:rsidP="009C22E9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444DA2">
        <w:rPr>
          <w:rFonts w:ascii="Times New Roman" w:hAnsi="Times New Roman" w:cs="Times New Roman"/>
          <w:sz w:val="32"/>
          <w:szCs w:val="32"/>
        </w:rPr>
        <w:t xml:space="preserve">ПОСЕЛЕНИЯ СОСЕНСКОЕ </w:t>
      </w:r>
    </w:p>
    <w:p w:rsidR="009C22E9" w:rsidRPr="00444DA2" w:rsidRDefault="009C22E9" w:rsidP="009C22E9">
      <w:pPr>
        <w:pStyle w:val="ConsPlusTitle"/>
        <w:jc w:val="center"/>
        <w:rPr>
          <w:rFonts w:ascii="Times New Roman" w:hAnsi="Times New Roman" w:cs="Times New Roman"/>
          <w:bCs w:val="0"/>
          <w:sz w:val="32"/>
          <w:szCs w:val="32"/>
        </w:rPr>
      </w:pPr>
    </w:p>
    <w:p w:rsidR="009C22E9" w:rsidRPr="00444DA2" w:rsidRDefault="009C22E9" w:rsidP="009C22E9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444DA2">
        <w:rPr>
          <w:rFonts w:ascii="Times New Roman" w:hAnsi="Times New Roman" w:cs="Times New Roman"/>
          <w:b w:val="0"/>
          <w:bCs w:val="0"/>
          <w:sz w:val="32"/>
          <w:szCs w:val="32"/>
        </w:rPr>
        <w:t>РЕШЕНИЕ</w:t>
      </w:r>
    </w:p>
    <w:p w:rsidR="009C22E9" w:rsidRDefault="009C22E9" w:rsidP="009C22E9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</w:p>
    <w:p w:rsidR="009C22E9" w:rsidRDefault="009C22E9" w:rsidP="009C22E9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  <w:r>
        <w:rPr>
          <w:bCs w:val="0"/>
          <w:sz w:val="24"/>
          <w:szCs w:val="24"/>
        </w:rPr>
        <w:t>17 сентября 2015 года  № 37/</w:t>
      </w:r>
      <w:r w:rsidR="00C613E0">
        <w:rPr>
          <w:bCs w:val="0"/>
          <w:sz w:val="24"/>
          <w:szCs w:val="24"/>
        </w:rPr>
        <w:t>10</w:t>
      </w:r>
    </w:p>
    <w:p w:rsidR="009C22E9" w:rsidRDefault="009C22E9" w:rsidP="009C22E9">
      <w:pPr>
        <w:pStyle w:val="ConsPlusTitle"/>
        <w:jc w:val="center"/>
        <w:rPr>
          <w:bCs w:val="0"/>
          <w:sz w:val="24"/>
          <w:szCs w:val="24"/>
        </w:rPr>
      </w:pPr>
    </w:p>
    <w:p w:rsidR="009C22E9" w:rsidRDefault="009C22E9" w:rsidP="009C22E9">
      <w:pPr>
        <w:pStyle w:val="ConsPlusTitle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</w:t>
      </w:r>
      <w:r w:rsidR="00181306">
        <w:rPr>
          <w:bCs w:val="0"/>
          <w:sz w:val="24"/>
          <w:szCs w:val="24"/>
        </w:rPr>
        <w:t>О согласовании</w:t>
      </w:r>
      <w:r w:rsidRPr="0040111C">
        <w:rPr>
          <w:bCs w:val="0"/>
          <w:sz w:val="24"/>
          <w:szCs w:val="24"/>
        </w:rPr>
        <w:t xml:space="preserve"> адресного перечня и схемы размещения нестационарных объектов торговли на территории </w:t>
      </w:r>
      <w:r w:rsidR="00181306">
        <w:rPr>
          <w:bCs w:val="0"/>
          <w:sz w:val="24"/>
          <w:szCs w:val="24"/>
        </w:rPr>
        <w:t>поселения Сосенское на 2015 год</w:t>
      </w:r>
    </w:p>
    <w:p w:rsidR="009C22E9" w:rsidRDefault="009C22E9" w:rsidP="009C22E9">
      <w:pPr>
        <w:pStyle w:val="ConsPlusTitle"/>
        <w:jc w:val="center"/>
        <w:rPr>
          <w:bCs w:val="0"/>
          <w:sz w:val="24"/>
          <w:szCs w:val="24"/>
        </w:rPr>
      </w:pPr>
    </w:p>
    <w:p w:rsidR="009C22E9" w:rsidRDefault="009C22E9" w:rsidP="009C22E9">
      <w:pPr>
        <w:pStyle w:val="ConsPlusTitle"/>
        <w:jc w:val="center"/>
        <w:rPr>
          <w:bCs w:val="0"/>
          <w:sz w:val="24"/>
          <w:szCs w:val="24"/>
        </w:rPr>
      </w:pPr>
    </w:p>
    <w:p w:rsidR="009C22E9" w:rsidRPr="00EE032D" w:rsidRDefault="009C22E9" w:rsidP="009C22E9">
      <w:pPr>
        <w:pStyle w:val="ConsPlusTitle"/>
        <w:ind w:firstLine="708"/>
        <w:jc w:val="both"/>
        <w:rPr>
          <w:b w:val="0"/>
          <w:bCs w:val="0"/>
          <w:sz w:val="24"/>
          <w:szCs w:val="24"/>
        </w:rPr>
      </w:pPr>
      <w:proofErr w:type="gramStart"/>
      <w:r w:rsidRPr="00EE032D">
        <w:rPr>
          <w:b w:val="0"/>
          <w:bCs w:val="0"/>
          <w:sz w:val="24"/>
          <w:szCs w:val="24"/>
        </w:rPr>
        <w:t xml:space="preserve">В  соответствии со статьей </w:t>
      </w:r>
      <w:r>
        <w:rPr>
          <w:b w:val="0"/>
          <w:bCs w:val="0"/>
          <w:sz w:val="24"/>
          <w:szCs w:val="24"/>
        </w:rPr>
        <w:t xml:space="preserve">10 Федерального закона от 28.12.2009 № 381-ФЗ «Об основах государственного регулирования торговой деятельности в Российской Федерации», Постановлением Правительства </w:t>
      </w:r>
      <w:r w:rsidRPr="00EE032D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Российской Федерации</w:t>
      </w:r>
      <w:r w:rsidRPr="00EE032D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от 29.09.2014 №772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 </w:t>
      </w:r>
      <w:r w:rsidRPr="00EE032D">
        <w:rPr>
          <w:b w:val="0"/>
          <w:bCs w:val="0"/>
          <w:sz w:val="24"/>
          <w:szCs w:val="24"/>
        </w:rPr>
        <w:t>Законом города  Москвы от 06.11.2002 № 56 «Об организации</w:t>
      </w:r>
      <w:proofErr w:type="gramEnd"/>
      <w:r w:rsidRPr="00EE032D">
        <w:rPr>
          <w:b w:val="0"/>
          <w:bCs w:val="0"/>
          <w:sz w:val="24"/>
          <w:szCs w:val="24"/>
        </w:rPr>
        <w:t xml:space="preserve"> местного самоуправления в городе Москве»,  Уставом поселения Сосенское, </w:t>
      </w:r>
    </w:p>
    <w:p w:rsidR="009C22E9" w:rsidRDefault="009C22E9" w:rsidP="009C22E9">
      <w:pPr>
        <w:pStyle w:val="ConsPlusTitle"/>
        <w:jc w:val="both"/>
        <w:rPr>
          <w:b w:val="0"/>
          <w:bCs w:val="0"/>
          <w:sz w:val="24"/>
          <w:szCs w:val="24"/>
        </w:rPr>
      </w:pPr>
    </w:p>
    <w:p w:rsidR="009C22E9" w:rsidRDefault="009C22E9" w:rsidP="009C22E9">
      <w:pPr>
        <w:pStyle w:val="ConsPlusTitle"/>
        <w:jc w:val="center"/>
        <w:rPr>
          <w:bCs w:val="0"/>
          <w:sz w:val="24"/>
          <w:szCs w:val="24"/>
        </w:rPr>
      </w:pPr>
      <w:r w:rsidRPr="00DB4B28">
        <w:rPr>
          <w:b w:val="0"/>
        </w:rPr>
        <w:t xml:space="preserve">         </w:t>
      </w:r>
      <w:r>
        <w:rPr>
          <w:bCs w:val="0"/>
          <w:sz w:val="24"/>
          <w:szCs w:val="24"/>
        </w:rPr>
        <w:t>Совет депутатов поселения Сосенское решил:</w:t>
      </w:r>
    </w:p>
    <w:p w:rsidR="009C22E9" w:rsidRDefault="009C22E9" w:rsidP="009C22E9">
      <w:pPr>
        <w:pStyle w:val="ConsPlusTitle"/>
        <w:jc w:val="both"/>
        <w:rPr>
          <w:bCs w:val="0"/>
          <w:sz w:val="24"/>
          <w:szCs w:val="24"/>
        </w:rPr>
      </w:pPr>
    </w:p>
    <w:p w:rsidR="009C22E9" w:rsidRDefault="00181306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Признать утратившим силу </w:t>
      </w:r>
      <w:r w:rsidR="009C22E9" w:rsidRPr="00C9241A">
        <w:rPr>
          <w:b w:val="0"/>
          <w:bCs w:val="0"/>
          <w:sz w:val="24"/>
          <w:szCs w:val="24"/>
        </w:rPr>
        <w:t xml:space="preserve">Решение </w:t>
      </w:r>
      <w:r w:rsidR="00C4646F">
        <w:rPr>
          <w:b w:val="0"/>
          <w:bCs w:val="0"/>
          <w:sz w:val="24"/>
          <w:szCs w:val="24"/>
        </w:rPr>
        <w:t>С</w:t>
      </w:r>
      <w:r w:rsidR="009C22E9">
        <w:rPr>
          <w:b w:val="0"/>
          <w:bCs w:val="0"/>
          <w:sz w:val="24"/>
          <w:szCs w:val="24"/>
        </w:rPr>
        <w:t xml:space="preserve">овета депутатов </w:t>
      </w:r>
      <w:r w:rsidR="00C4646F">
        <w:rPr>
          <w:b w:val="0"/>
          <w:bCs w:val="0"/>
          <w:sz w:val="24"/>
          <w:szCs w:val="24"/>
        </w:rPr>
        <w:t>поселения Сосенское</w:t>
      </w:r>
      <w:r w:rsidR="009C22E9">
        <w:rPr>
          <w:b w:val="0"/>
          <w:bCs w:val="0"/>
          <w:sz w:val="24"/>
          <w:szCs w:val="24"/>
        </w:rPr>
        <w:t xml:space="preserve"> от 22 января </w:t>
      </w:r>
      <w:r w:rsidR="009C22E9" w:rsidRPr="00C9241A">
        <w:rPr>
          <w:b w:val="0"/>
          <w:bCs w:val="0"/>
          <w:sz w:val="24"/>
          <w:szCs w:val="24"/>
        </w:rPr>
        <w:t>2015 г. № 24/6 «Об утверждении адресного перечня и схемы размещения нестационарных объектов торговли на территории п</w:t>
      </w:r>
      <w:r>
        <w:rPr>
          <w:b w:val="0"/>
          <w:bCs w:val="0"/>
          <w:sz w:val="24"/>
          <w:szCs w:val="24"/>
        </w:rPr>
        <w:t>оселения Сосенское на 2015 год»</w:t>
      </w:r>
      <w:r w:rsidR="009C22E9">
        <w:rPr>
          <w:b w:val="0"/>
          <w:bCs w:val="0"/>
          <w:sz w:val="24"/>
          <w:szCs w:val="24"/>
        </w:rPr>
        <w:t>.</w:t>
      </w:r>
      <w:r w:rsidR="009C22E9" w:rsidRPr="00C9241A">
        <w:rPr>
          <w:b w:val="0"/>
          <w:bCs w:val="0"/>
          <w:sz w:val="24"/>
          <w:szCs w:val="24"/>
        </w:rPr>
        <w:t xml:space="preserve"> </w:t>
      </w:r>
    </w:p>
    <w:p w:rsidR="009C22E9" w:rsidRDefault="009C22E9" w:rsidP="009C22E9">
      <w:pPr>
        <w:pStyle w:val="ConsPlusTitle"/>
        <w:ind w:left="720"/>
        <w:jc w:val="both"/>
        <w:rPr>
          <w:b w:val="0"/>
          <w:bCs w:val="0"/>
          <w:sz w:val="24"/>
          <w:szCs w:val="24"/>
        </w:rPr>
      </w:pPr>
    </w:p>
    <w:p w:rsidR="009C22E9" w:rsidRDefault="00181306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Согласовать схему</w:t>
      </w:r>
      <w:r w:rsidR="009C22E9" w:rsidRPr="00C9241A">
        <w:rPr>
          <w:b w:val="0"/>
          <w:bCs w:val="0"/>
          <w:sz w:val="24"/>
          <w:szCs w:val="24"/>
        </w:rPr>
        <w:t xml:space="preserve"> размещения нестационарных объектов торговли на территории </w:t>
      </w:r>
      <w:r w:rsidR="00347329">
        <w:rPr>
          <w:b w:val="0"/>
          <w:bCs w:val="0"/>
          <w:sz w:val="24"/>
          <w:szCs w:val="24"/>
        </w:rPr>
        <w:t>поселения Сосенское на 2015 год</w:t>
      </w:r>
      <w:r w:rsidR="009C22E9">
        <w:rPr>
          <w:b w:val="0"/>
          <w:bCs w:val="0"/>
          <w:sz w:val="24"/>
          <w:szCs w:val="24"/>
        </w:rPr>
        <w:t xml:space="preserve"> </w:t>
      </w:r>
      <w:r w:rsidR="009C22E9" w:rsidRPr="00C9241A">
        <w:rPr>
          <w:b w:val="0"/>
          <w:bCs w:val="0"/>
          <w:sz w:val="24"/>
          <w:szCs w:val="24"/>
        </w:rPr>
        <w:t xml:space="preserve">согласно </w:t>
      </w:r>
      <w:r w:rsidR="009C22E9">
        <w:rPr>
          <w:b w:val="0"/>
          <w:bCs w:val="0"/>
          <w:sz w:val="24"/>
          <w:szCs w:val="24"/>
        </w:rPr>
        <w:t xml:space="preserve">приложению </w:t>
      </w:r>
      <w:r w:rsidR="00347329">
        <w:rPr>
          <w:b w:val="0"/>
          <w:bCs w:val="0"/>
          <w:sz w:val="24"/>
          <w:szCs w:val="24"/>
        </w:rPr>
        <w:t xml:space="preserve">1 </w:t>
      </w:r>
      <w:r w:rsidR="009C22E9">
        <w:rPr>
          <w:b w:val="0"/>
          <w:bCs w:val="0"/>
          <w:sz w:val="24"/>
          <w:szCs w:val="24"/>
        </w:rPr>
        <w:t>к настоящему Решению.</w:t>
      </w:r>
    </w:p>
    <w:p w:rsidR="00C613E0" w:rsidRDefault="00C613E0" w:rsidP="00C613E0">
      <w:pPr>
        <w:pStyle w:val="ConsPlusTitle"/>
        <w:ind w:left="720"/>
        <w:jc w:val="both"/>
        <w:rPr>
          <w:b w:val="0"/>
          <w:bCs w:val="0"/>
          <w:sz w:val="24"/>
          <w:szCs w:val="24"/>
        </w:rPr>
      </w:pPr>
    </w:p>
    <w:p w:rsidR="00347329" w:rsidRDefault="00347329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Согласовать адресный перечень </w:t>
      </w:r>
      <w:r w:rsidRPr="00C9241A">
        <w:rPr>
          <w:b w:val="0"/>
          <w:bCs w:val="0"/>
          <w:sz w:val="24"/>
          <w:szCs w:val="24"/>
        </w:rPr>
        <w:t xml:space="preserve">размещения нестационарных объектов торговли на территории </w:t>
      </w:r>
      <w:r>
        <w:rPr>
          <w:b w:val="0"/>
          <w:bCs w:val="0"/>
          <w:sz w:val="24"/>
          <w:szCs w:val="24"/>
        </w:rPr>
        <w:t xml:space="preserve">поселения Сосенское на 2015 год </w:t>
      </w:r>
      <w:r w:rsidRPr="00C9241A">
        <w:rPr>
          <w:b w:val="0"/>
          <w:bCs w:val="0"/>
          <w:sz w:val="24"/>
          <w:szCs w:val="24"/>
        </w:rPr>
        <w:t xml:space="preserve">согласно </w:t>
      </w:r>
      <w:r>
        <w:rPr>
          <w:b w:val="0"/>
          <w:bCs w:val="0"/>
          <w:sz w:val="24"/>
          <w:szCs w:val="24"/>
        </w:rPr>
        <w:t>приложению 2 к настоящему Решению.</w:t>
      </w:r>
    </w:p>
    <w:p w:rsidR="009C22E9" w:rsidRDefault="009C22E9" w:rsidP="009C22E9">
      <w:pPr>
        <w:pStyle w:val="ConsPlusTitle"/>
        <w:jc w:val="both"/>
        <w:rPr>
          <w:b w:val="0"/>
          <w:bCs w:val="0"/>
          <w:sz w:val="24"/>
          <w:szCs w:val="24"/>
        </w:rPr>
      </w:pPr>
    </w:p>
    <w:p w:rsidR="009C22E9" w:rsidRDefault="00347329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</w:t>
      </w:r>
      <w:r w:rsidR="009C22E9" w:rsidRPr="00DE538F">
        <w:rPr>
          <w:b w:val="0"/>
          <w:bCs w:val="0"/>
          <w:sz w:val="24"/>
          <w:szCs w:val="24"/>
        </w:rPr>
        <w:t xml:space="preserve">астоящее решение </w:t>
      </w:r>
      <w:r w:rsidR="009C22E9" w:rsidRPr="003D0AD3">
        <w:rPr>
          <w:b w:val="0"/>
          <w:bCs w:val="0"/>
          <w:sz w:val="24"/>
          <w:szCs w:val="24"/>
        </w:rPr>
        <w:t>разместить на официальном сайте органов местного самоуправления поселения Сосенское в информационно</w:t>
      </w:r>
      <w:r w:rsidR="009C22E9">
        <w:rPr>
          <w:b w:val="0"/>
          <w:bCs w:val="0"/>
          <w:sz w:val="24"/>
          <w:szCs w:val="24"/>
        </w:rPr>
        <w:t>-телекоммуникационной сети «Интернет»</w:t>
      </w:r>
      <w:r w:rsidR="009C22E9" w:rsidRPr="003D0AD3">
        <w:rPr>
          <w:b w:val="0"/>
          <w:bCs w:val="0"/>
          <w:sz w:val="24"/>
          <w:szCs w:val="24"/>
        </w:rPr>
        <w:t>.</w:t>
      </w:r>
    </w:p>
    <w:p w:rsidR="009C22E9" w:rsidRPr="003D0AD3" w:rsidRDefault="009C22E9" w:rsidP="009C22E9">
      <w:pPr>
        <w:pStyle w:val="ConsPlusTitle"/>
        <w:ind w:left="720"/>
        <w:jc w:val="both"/>
        <w:rPr>
          <w:b w:val="0"/>
          <w:bCs w:val="0"/>
          <w:sz w:val="24"/>
          <w:szCs w:val="24"/>
        </w:rPr>
      </w:pPr>
    </w:p>
    <w:p w:rsidR="009C22E9" w:rsidRDefault="009C22E9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Настоящее решение вступает в силу со дня его </w:t>
      </w:r>
      <w:r w:rsidR="00347329">
        <w:rPr>
          <w:b w:val="0"/>
          <w:bCs w:val="0"/>
          <w:sz w:val="24"/>
          <w:szCs w:val="24"/>
        </w:rPr>
        <w:t>принятия</w:t>
      </w:r>
      <w:r>
        <w:rPr>
          <w:b w:val="0"/>
          <w:bCs w:val="0"/>
          <w:sz w:val="24"/>
          <w:szCs w:val="24"/>
        </w:rPr>
        <w:t>.</w:t>
      </w:r>
    </w:p>
    <w:p w:rsidR="009C22E9" w:rsidRDefault="009C22E9" w:rsidP="009C22E9">
      <w:pPr>
        <w:pStyle w:val="ConsPlusTitle"/>
        <w:ind w:left="720"/>
        <w:jc w:val="both"/>
        <w:rPr>
          <w:b w:val="0"/>
          <w:bCs w:val="0"/>
          <w:sz w:val="24"/>
          <w:szCs w:val="24"/>
        </w:rPr>
      </w:pPr>
    </w:p>
    <w:p w:rsidR="009C22E9" w:rsidRDefault="009C22E9" w:rsidP="009C22E9">
      <w:pPr>
        <w:pStyle w:val="ConsPlusTitle"/>
        <w:numPr>
          <w:ilvl w:val="0"/>
          <w:numId w:val="1"/>
        </w:numPr>
        <w:jc w:val="both"/>
        <w:rPr>
          <w:b w:val="0"/>
          <w:bCs w:val="0"/>
          <w:sz w:val="24"/>
          <w:szCs w:val="24"/>
        </w:rPr>
      </w:pPr>
      <w:proofErr w:type="gramStart"/>
      <w:r>
        <w:rPr>
          <w:b w:val="0"/>
          <w:bCs w:val="0"/>
          <w:sz w:val="24"/>
          <w:szCs w:val="24"/>
        </w:rPr>
        <w:t>Контроль за</w:t>
      </w:r>
      <w:proofErr w:type="gramEnd"/>
      <w:r>
        <w:rPr>
          <w:b w:val="0"/>
          <w:bCs w:val="0"/>
          <w:sz w:val="24"/>
          <w:szCs w:val="24"/>
        </w:rPr>
        <w:t xml:space="preserve"> исполнением настоящего решения возложить на депутата Совета депутатов пос</w:t>
      </w:r>
      <w:r w:rsidR="00E9655A">
        <w:rPr>
          <w:b w:val="0"/>
          <w:bCs w:val="0"/>
          <w:sz w:val="24"/>
          <w:szCs w:val="24"/>
        </w:rPr>
        <w:t>еления Сосенское Островскую Е.А.</w:t>
      </w:r>
      <w:r>
        <w:rPr>
          <w:b w:val="0"/>
          <w:bCs w:val="0"/>
          <w:sz w:val="24"/>
          <w:szCs w:val="24"/>
        </w:rPr>
        <w:t>.</w:t>
      </w:r>
    </w:p>
    <w:p w:rsidR="009C22E9" w:rsidRPr="009C22E9" w:rsidRDefault="009C22E9" w:rsidP="009C22E9">
      <w:pPr>
        <w:pStyle w:val="ConsPlusTitle"/>
        <w:jc w:val="both"/>
        <w:rPr>
          <w:b w:val="0"/>
          <w:bCs w:val="0"/>
          <w:sz w:val="24"/>
          <w:szCs w:val="24"/>
        </w:rPr>
      </w:pPr>
    </w:p>
    <w:p w:rsidR="00525268" w:rsidRDefault="009C22E9" w:rsidP="009C22E9">
      <w:pPr>
        <w:pStyle w:val="ConsPlusTitle"/>
        <w:jc w:val="both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Глава поселения Сосенское                                                  В.М. Долженков          </w:t>
      </w:r>
    </w:p>
    <w:p w:rsidR="009C22E9" w:rsidRPr="009C22E9" w:rsidRDefault="009C22E9" w:rsidP="009C22E9">
      <w:pPr>
        <w:pStyle w:val="ConsPlusTitle"/>
        <w:jc w:val="both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         </w:t>
      </w:r>
    </w:p>
    <w:p w:rsidR="00525268" w:rsidRDefault="00525268">
      <w:pPr>
        <w:sectPr w:rsidR="00525268" w:rsidSect="009C22E9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</w:p>
    <w:p w:rsidR="00703122" w:rsidRDefault="00703122" w:rsidP="00703122">
      <w:r>
        <w:lastRenderedPageBreak/>
        <w:t xml:space="preserve">                                                                                                    </w:t>
      </w:r>
      <w:r w:rsidRPr="00905EEA">
        <w:t>Приложение 1 к решению Совета деп</w:t>
      </w:r>
      <w:r>
        <w:t>утатов поселения Сосенское от 17.09.2015 №37/</w:t>
      </w:r>
      <w:r w:rsidR="00C613E0">
        <w:t>10</w:t>
      </w:r>
    </w:p>
    <w:p w:rsidR="00703122" w:rsidRDefault="00703122" w:rsidP="00703122"/>
    <w:p w:rsidR="00703122" w:rsidRDefault="00703122" w:rsidP="00703122">
      <w:r>
        <w:rPr>
          <w:noProof/>
        </w:rPr>
        <w:drawing>
          <wp:inline distT="0" distB="0" distL="0" distR="0">
            <wp:extent cx="9610725" cy="598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22" w:rsidRDefault="00703122" w:rsidP="00703122">
      <w:pPr>
        <w:widowControl/>
        <w:adjustRightInd w:val="0"/>
        <w:ind w:firstLine="540"/>
        <w:jc w:val="both"/>
        <w:sectPr w:rsidR="00703122" w:rsidSect="006A25D4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:rsidR="00703122" w:rsidRPr="007261C3" w:rsidRDefault="00703122" w:rsidP="00703122">
      <w:pPr>
        <w:jc w:val="right"/>
        <w:rPr>
          <w:sz w:val="28"/>
          <w:szCs w:val="28"/>
        </w:rPr>
      </w:pPr>
      <w:r w:rsidRPr="007261C3">
        <w:rPr>
          <w:sz w:val="28"/>
          <w:szCs w:val="28"/>
        </w:rPr>
        <w:lastRenderedPageBreak/>
        <w:t>Приложение 2</w:t>
      </w:r>
      <w:r>
        <w:rPr>
          <w:sz w:val="28"/>
          <w:szCs w:val="28"/>
        </w:rPr>
        <w:t xml:space="preserve"> к решению Совета депутатов поселения Сосенское от 17.09.2015 №37/</w:t>
      </w:r>
      <w:r w:rsidR="00C613E0">
        <w:rPr>
          <w:sz w:val="28"/>
          <w:szCs w:val="28"/>
        </w:rPr>
        <w:t>10</w:t>
      </w:r>
      <w:bookmarkStart w:id="0" w:name="_GoBack"/>
      <w:bookmarkEnd w:id="0"/>
    </w:p>
    <w:p w:rsidR="00703122" w:rsidRDefault="00703122" w:rsidP="00703122">
      <w:pPr>
        <w:jc w:val="center"/>
        <w:rPr>
          <w:b/>
          <w:sz w:val="28"/>
          <w:szCs w:val="28"/>
        </w:rPr>
      </w:pPr>
    </w:p>
    <w:p w:rsidR="00703122" w:rsidRPr="00C035D9" w:rsidRDefault="00703122" w:rsidP="007031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  <w:r w:rsidRPr="00C035D9">
        <w:rPr>
          <w:b/>
          <w:sz w:val="28"/>
          <w:szCs w:val="28"/>
        </w:rPr>
        <w:t xml:space="preserve"> нестационарных объектов розничной торговли </w:t>
      </w:r>
    </w:p>
    <w:p w:rsidR="00703122" w:rsidRPr="00C035D9" w:rsidRDefault="00703122" w:rsidP="00703122">
      <w:pPr>
        <w:jc w:val="center"/>
        <w:rPr>
          <w:b/>
          <w:sz w:val="28"/>
          <w:szCs w:val="28"/>
        </w:rPr>
      </w:pPr>
      <w:r w:rsidRPr="00C035D9">
        <w:rPr>
          <w:b/>
          <w:sz w:val="28"/>
          <w:szCs w:val="28"/>
        </w:rPr>
        <w:t>в поселении Сосенское</w:t>
      </w:r>
    </w:p>
    <w:tbl>
      <w:tblPr>
        <w:tblW w:w="10490" w:type="dxa"/>
        <w:tblInd w:w="-601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135"/>
        <w:gridCol w:w="3260"/>
        <w:gridCol w:w="3071"/>
        <w:gridCol w:w="3024"/>
      </w:tblGrid>
      <w:tr w:rsidR="00703122" w:rsidRPr="00FB2CF0" w:rsidTr="00324E53">
        <w:trPr>
          <w:trHeight w:val="961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FB2C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B2CF0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Адрес</w:t>
            </w:r>
          </w:p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размещения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Вид НТО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Балансовая принадлежность       земельного участка</w:t>
            </w:r>
          </w:p>
        </w:tc>
      </w:tr>
      <w:tr w:rsidR="00703122" w:rsidRPr="00FB2CF0" w:rsidTr="00324E53">
        <w:trPr>
          <w:trHeight w:val="723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В районе Хованского кладбища                    (западная территория) 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Торговая палатка ИП «Валуев А.В.» 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076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 xml:space="preserve">2. 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п. Газопровод, д.17 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Торговая палатка 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 (овощи/фрукты) ИП «Попова О.В.» 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723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пос. Коммунарка д.5 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Торговая палатк</w:t>
            </w:r>
            <w:proofErr w:type="gramStart"/>
            <w:r w:rsidRPr="00FB2CF0">
              <w:rPr>
                <w:sz w:val="28"/>
                <w:szCs w:val="28"/>
              </w:rPr>
              <w:t>а ООО</w:t>
            </w:r>
            <w:proofErr w:type="gramEnd"/>
            <w:r w:rsidRPr="00FB2CF0">
              <w:rPr>
                <w:sz w:val="28"/>
                <w:szCs w:val="28"/>
              </w:rPr>
              <w:t xml:space="preserve"> «</w:t>
            </w:r>
            <w:proofErr w:type="spellStart"/>
            <w:r w:rsidRPr="00FB2CF0">
              <w:rPr>
                <w:sz w:val="28"/>
                <w:szCs w:val="28"/>
              </w:rPr>
              <w:t>Аргунь</w:t>
            </w:r>
            <w:proofErr w:type="spellEnd"/>
            <w:r w:rsidRPr="00FB2CF0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056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пос. Газопровод, д.18 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Торговая палатка 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 (овощи/фрукты) ООО «Латали» 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723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пос. Коммунарка д.17 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Ремонт обуви ИП «Любимов М.А.» 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941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 xml:space="preserve">6. 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В районе Хованского кладбища 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ООО «</w:t>
            </w:r>
            <w:proofErr w:type="spellStart"/>
            <w:r w:rsidRPr="00FB2CF0">
              <w:rPr>
                <w:sz w:val="28"/>
                <w:szCs w:val="28"/>
              </w:rPr>
              <w:t>Габро</w:t>
            </w:r>
            <w:proofErr w:type="spellEnd"/>
            <w:r w:rsidRPr="00FB2CF0">
              <w:rPr>
                <w:sz w:val="28"/>
                <w:szCs w:val="28"/>
              </w:rPr>
              <w:t xml:space="preserve"> 2000»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Гранитная мастерская 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036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 xml:space="preserve">7. 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В районе Хованского кладбища 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ООО «Память» 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Гранитная мастерская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022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 xml:space="preserve">8. 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В районе Хованского кладбища 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ООО «</w:t>
            </w:r>
            <w:proofErr w:type="gramStart"/>
            <w:r w:rsidRPr="00FB2CF0">
              <w:rPr>
                <w:sz w:val="28"/>
                <w:szCs w:val="28"/>
              </w:rPr>
              <w:t>Арт</w:t>
            </w:r>
            <w:proofErr w:type="gramEnd"/>
            <w:r w:rsidRPr="00FB2CF0">
              <w:rPr>
                <w:sz w:val="28"/>
                <w:szCs w:val="28"/>
              </w:rPr>
              <w:t xml:space="preserve"> гранит»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 Гранитная мастерская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541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В районе Хованского кладбища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 xml:space="preserve">ООО «Гранит сервис плюс» 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Гранитная мастерская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204"/>
        </w:trPr>
        <w:tc>
          <w:tcPr>
            <w:tcW w:w="1135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260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В районе Хованского кладбища</w:t>
            </w:r>
          </w:p>
        </w:tc>
        <w:tc>
          <w:tcPr>
            <w:tcW w:w="3071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ООО «</w:t>
            </w:r>
            <w:proofErr w:type="spellStart"/>
            <w:r w:rsidRPr="00FB2CF0">
              <w:rPr>
                <w:sz w:val="28"/>
                <w:szCs w:val="28"/>
              </w:rPr>
              <w:t>Барильеф</w:t>
            </w:r>
            <w:proofErr w:type="spellEnd"/>
            <w:r w:rsidRPr="00FB2CF0">
              <w:rPr>
                <w:sz w:val="28"/>
                <w:szCs w:val="28"/>
              </w:rPr>
              <w:t xml:space="preserve">» 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Гранитная мастерская</w:t>
            </w:r>
          </w:p>
        </w:tc>
        <w:tc>
          <w:tcPr>
            <w:tcW w:w="3024" w:type="dxa"/>
            <w:shd w:val="clear" w:color="auto" w:fill="D3DFE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 w:rsidRPr="00FB2CF0"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260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В районе Хованского кладбища</w:t>
            </w:r>
          </w:p>
        </w:tc>
        <w:tc>
          <w:tcPr>
            <w:tcW w:w="3071" w:type="dxa"/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Гранитная мастерская</w:t>
            </w:r>
          </w:p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ООО «Благовест»</w:t>
            </w:r>
          </w:p>
        </w:tc>
        <w:tc>
          <w:tcPr>
            <w:tcW w:w="3024" w:type="dxa"/>
            <w:shd w:val="clear" w:color="auto" w:fill="A7BFDE"/>
            <w:hideMark/>
          </w:tcPr>
          <w:p w:rsidR="00703122" w:rsidRPr="002D1897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FB2CF0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12</w:t>
            </w:r>
            <w:r w:rsidRPr="00FB2CF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Коммунарка у д.31а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Союзпечать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  <w:r w:rsidRPr="00FB2CF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Коммунарка у д.9</w:t>
            </w:r>
            <w:r w:rsidRPr="00A06D7E">
              <w:rPr>
                <w:sz w:val="28"/>
                <w:szCs w:val="28"/>
              </w:rPr>
              <w:t>а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A06D7E">
              <w:rPr>
                <w:sz w:val="28"/>
                <w:szCs w:val="28"/>
              </w:rPr>
              <w:t>Союзпечать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  <w:hideMark/>
          </w:tcPr>
          <w:p w:rsidR="00703122" w:rsidRPr="002D1897" w:rsidRDefault="00703122" w:rsidP="00324E53">
            <w:pPr>
              <w:jc w:val="center"/>
              <w:rPr>
                <w:sz w:val="28"/>
                <w:szCs w:val="28"/>
              </w:rPr>
            </w:pPr>
            <w:r w:rsidRPr="00FB2CF0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Коммунарка у д. 9а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A06D7E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Цветы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Коммунарка ул. Александры </w:t>
            </w:r>
            <w:proofErr w:type="spellStart"/>
            <w:r>
              <w:rPr>
                <w:sz w:val="28"/>
                <w:szCs w:val="28"/>
              </w:rPr>
              <w:t>Монаховой</w:t>
            </w:r>
            <w:proofErr w:type="spellEnd"/>
            <w:r>
              <w:rPr>
                <w:sz w:val="28"/>
                <w:szCs w:val="28"/>
              </w:rPr>
              <w:t xml:space="preserve"> у д.10 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A06D7E" w:rsidRDefault="00703122" w:rsidP="00324E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Цветы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 xml:space="preserve">п. Коммунарка ул. Александры </w:t>
            </w:r>
            <w:proofErr w:type="spellStart"/>
            <w:r w:rsidRPr="007641DC">
              <w:rPr>
                <w:sz w:val="28"/>
                <w:szCs w:val="28"/>
              </w:rPr>
              <w:t>Монаховой</w:t>
            </w:r>
            <w:proofErr w:type="spellEnd"/>
            <w:r w:rsidRPr="007641DC">
              <w:rPr>
                <w:sz w:val="28"/>
                <w:szCs w:val="28"/>
              </w:rPr>
              <w:t xml:space="preserve"> у д.10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A06D7E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Овощи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Коммунарка у д.20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A06D7E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Овощи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FB2CF0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Неразграниченная государственная собственность</w:t>
            </w:r>
          </w:p>
        </w:tc>
      </w:tr>
      <w:tr w:rsidR="00703122" w:rsidRPr="002D1897" w:rsidTr="00324E53">
        <w:trPr>
          <w:trHeight w:val="1273"/>
        </w:trPr>
        <w:tc>
          <w:tcPr>
            <w:tcW w:w="113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26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Газопровод у д.17</w:t>
            </w:r>
          </w:p>
        </w:tc>
        <w:tc>
          <w:tcPr>
            <w:tcW w:w="30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7641DC" w:rsidRDefault="00703122" w:rsidP="00324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Мороженое</w:t>
            </w:r>
          </w:p>
        </w:tc>
        <w:tc>
          <w:tcPr>
            <w:tcW w:w="302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7BFDE"/>
          </w:tcPr>
          <w:p w:rsidR="00703122" w:rsidRPr="007641DC" w:rsidRDefault="00703122" w:rsidP="00324E53">
            <w:pPr>
              <w:jc w:val="center"/>
              <w:rPr>
                <w:sz w:val="28"/>
                <w:szCs w:val="28"/>
              </w:rPr>
            </w:pPr>
            <w:r w:rsidRPr="007641DC">
              <w:rPr>
                <w:sz w:val="28"/>
                <w:szCs w:val="28"/>
              </w:rPr>
              <w:t>Неразграниченная государственная собственность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03122" w:rsidRPr="00D66546" w:rsidRDefault="00703122" w:rsidP="00703122">
      <w:pPr>
        <w:widowControl/>
        <w:adjustRightInd w:val="0"/>
        <w:jc w:val="both"/>
      </w:pPr>
    </w:p>
    <w:p w:rsidR="006F1DBE" w:rsidRDefault="006F1DBE" w:rsidP="00703122"/>
    <w:sectPr w:rsidR="006F1DBE" w:rsidSect="006A25D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93F3F"/>
    <w:multiLevelType w:val="hybridMultilevel"/>
    <w:tmpl w:val="952AE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1F"/>
    <w:rsid w:val="00181306"/>
    <w:rsid w:val="002259F2"/>
    <w:rsid w:val="00313C98"/>
    <w:rsid w:val="00347329"/>
    <w:rsid w:val="00525268"/>
    <w:rsid w:val="006F1DBE"/>
    <w:rsid w:val="00703122"/>
    <w:rsid w:val="009C22E9"/>
    <w:rsid w:val="00A82219"/>
    <w:rsid w:val="00C4646F"/>
    <w:rsid w:val="00C613E0"/>
    <w:rsid w:val="00E9655A"/>
    <w:rsid w:val="00F2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C22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22E9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22E9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C22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22E9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22E9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221A9-B532-4563-A2E0-800F09EF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sabitova</dc:creator>
  <cp:lastModifiedBy>olesya</cp:lastModifiedBy>
  <cp:revision>10</cp:revision>
  <cp:lastPrinted>2015-09-14T07:46:00Z</cp:lastPrinted>
  <dcterms:created xsi:type="dcterms:W3CDTF">2015-09-11T10:16:00Z</dcterms:created>
  <dcterms:modified xsi:type="dcterms:W3CDTF">2015-09-18T07:47:00Z</dcterms:modified>
</cp:coreProperties>
</file>